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D2" w:rsidRPr="004F29D2" w:rsidRDefault="004F29D2" w:rsidP="004F29D2">
      <w:pPr>
        <w:widowControl/>
        <w:spacing w:after="210"/>
        <w:jc w:val="left"/>
        <w:outlineLvl w:val="1"/>
        <w:rPr>
          <w:rFonts w:ascii="宋体" w:eastAsia="宋体" w:hAnsi="宋体" w:cs="宋体"/>
          <w:kern w:val="0"/>
          <w:sz w:val="33"/>
          <w:szCs w:val="33"/>
        </w:rPr>
      </w:pPr>
      <w:r w:rsidRPr="004F29D2">
        <w:rPr>
          <w:rFonts w:ascii="宋体" w:eastAsia="宋体" w:hAnsi="宋体" w:cs="宋体"/>
          <w:kern w:val="0"/>
          <w:sz w:val="33"/>
          <w:szCs w:val="33"/>
        </w:rPr>
        <w:t>中共河南省委办公厅、河南省人民政府办公厅印发加强疫情防控工作指南</w:t>
      </w:r>
    </w:p>
    <w:p w:rsidR="004F29D2" w:rsidRPr="004F29D2" w:rsidRDefault="004F29D2" w:rsidP="004F29D2">
      <w:pPr>
        <w:widowControl/>
        <w:wordWrap w:val="0"/>
        <w:spacing w:line="300" w:lineRule="atLeast"/>
        <w:jc w:val="left"/>
        <w:rPr>
          <w:rFonts w:ascii="宋体" w:eastAsia="宋体" w:hAnsi="宋体" w:cs="宋体"/>
          <w:kern w:val="0"/>
          <w:sz w:val="2"/>
          <w:szCs w:val="2"/>
        </w:rPr>
      </w:pPr>
      <w:hyperlink r:id="rId4" w:history="1">
        <w:r w:rsidRPr="004F29D2">
          <w:rPr>
            <w:rFonts w:ascii="宋体" w:eastAsia="宋体" w:hAnsi="宋体" w:cs="宋体"/>
            <w:color w:val="576B95"/>
            <w:kern w:val="0"/>
            <w:sz w:val="23"/>
          </w:rPr>
          <w:t>开封市发展和改革委员会</w:t>
        </w:r>
      </w:hyperlink>
      <w:r w:rsidRPr="004F29D2">
        <w:rPr>
          <w:rFonts w:ascii="宋体" w:eastAsia="宋体" w:hAnsi="宋体" w:cs="宋体"/>
          <w:kern w:val="0"/>
          <w:sz w:val="2"/>
          <w:szCs w:val="2"/>
        </w:rPr>
        <w:t> </w:t>
      </w:r>
      <w:r w:rsidRPr="004F29D2">
        <w:rPr>
          <w:rFonts w:ascii="宋体" w:eastAsia="宋体" w:hAnsi="宋体" w:cs="宋体"/>
          <w:kern w:val="0"/>
          <w:sz w:val="23"/>
        </w:rPr>
        <w:t>今天</w:t>
      </w:r>
    </w:p>
    <w:p w:rsidR="004F29D2" w:rsidRPr="004F29D2" w:rsidRDefault="004F29D2" w:rsidP="004F29D2">
      <w:pPr>
        <w:widowControl/>
        <w:shd w:val="clear" w:color="auto" w:fill="FFFFFF"/>
        <w:jc w:val="center"/>
        <w:rPr>
          <w:rFonts w:ascii="微软雅黑" w:eastAsia="微软雅黑" w:hAnsi="微软雅黑" w:cs="宋体"/>
          <w:color w:val="333333"/>
          <w:spacing w:val="8"/>
          <w:kern w:val="0"/>
          <w:sz w:val="24"/>
          <w:szCs w:val="24"/>
        </w:rPr>
      </w:pPr>
      <w:r w:rsidRPr="004F29D2">
        <w:rPr>
          <w:rFonts w:ascii="微软雅黑" w:eastAsia="微软雅黑" w:hAnsi="微软雅黑" w:cs="宋体" w:hint="eastAsia"/>
          <w:b/>
          <w:bCs/>
          <w:color w:val="7B0C00"/>
          <w:spacing w:val="8"/>
          <w:kern w:val="0"/>
          <w:sz w:val="27"/>
        </w:rPr>
        <w:t>中共河南省委办公厅、</w:t>
      </w:r>
    </w:p>
    <w:p w:rsidR="004F29D2" w:rsidRPr="004F29D2" w:rsidRDefault="004F29D2" w:rsidP="004F29D2">
      <w:pPr>
        <w:widowControl/>
        <w:shd w:val="clear" w:color="auto" w:fill="FFFFFF"/>
        <w:jc w:val="center"/>
        <w:rPr>
          <w:rFonts w:ascii="微软雅黑" w:eastAsia="微软雅黑" w:hAnsi="微软雅黑" w:cs="宋体" w:hint="eastAsia"/>
          <w:color w:val="333333"/>
          <w:spacing w:val="8"/>
          <w:kern w:val="0"/>
          <w:sz w:val="24"/>
          <w:szCs w:val="24"/>
        </w:rPr>
      </w:pPr>
      <w:r w:rsidRPr="004F29D2">
        <w:rPr>
          <w:rFonts w:ascii="微软雅黑" w:eastAsia="微软雅黑" w:hAnsi="微软雅黑" w:cs="宋体" w:hint="eastAsia"/>
          <w:b/>
          <w:bCs/>
          <w:color w:val="7B0C00"/>
          <w:spacing w:val="8"/>
          <w:kern w:val="0"/>
          <w:sz w:val="27"/>
        </w:rPr>
        <w:t>河南省人民政府办公厅印发</w:t>
      </w:r>
    </w:p>
    <w:p w:rsidR="004F29D2" w:rsidRPr="004F29D2" w:rsidRDefault="004F29D2" w:rsidP="004F29D2">
      <w:pPr>
        <w:widowControl/>
        <w:shd w:val="clear" w:color="auto" w:fill="FFFFFF"/>
        <w:jc w:val="center"/>
        <w:rPr>
          <w:rFonts w:ascii="微软雅黑" w:eastAsia="微软雅黑" w:hAnsi="微软雅黑" w:cs="宋体" w:hint="eastAsia"/>
          <w:color w:val="333333"/>
          <w:spacing w:val="8"/>
          <w:kern w:val="0"/>
          <w:sz w:val="24"/>
          <w:szCs w:val="24"/>
        </w:rPr>
      </w:pPr>
      <w:r w:rsidRPr="004F29D2">
        <w:rPr>
          <w:rFonts w:ascii="微软雅黑" w:eastAsia="微软雅黑" w:hAnsi="微软雅黑" w:cs="宋体" w:hint="eastAsia"/>
          <w:b/>
          <w:bCs/>
          <w:color w:val="7B0C00"/>
          <w:spacing w:val="8"/>
          <w:kern w:val="0"/>
          <w:sz w:val="27"/>
        </w:rPr>
        <w:t>机关学校企事业单位加强新型</w:t>
      </w:r>
    </w:p>
    <w:p w:rsidR="004F29D2" w:rsidRPr="004F29D2" w:rsidRDefault="004F29D2" w:rsidP="004F29D2">
      <w:pPr>
        <w:widowControl/>
        <w:shd w:val="clear" w:color="auto" w:fill="FFFFFF"/>
        <w:jc w:val="center"/>
        <w:rPr>
          <w:rFonts w:ascii="微软雅黑" w:eastAsia="微软雅黑" w:hAnsi="微软雅黑" w:cs="宋体" w:hint="eastAsia"/>
          <w:color w:val="333333"/>
          <w:spacing w:val="8"/>
          <w:kern w:val="0"/>
          <w:sz w:val="24"/>
          <w:szCs w:val="24"/>
        </w:rPr>
      </w:pPr>
      <w:r w:rsidRPr="004F29D2">
        <w:rPr>
          <w:rFonts w:ascii="微软雅黑" w:eastAsia="微软雅黑" w:hAnsi="微软雅黑" w:cs="宋体" w:hint="eastAsia"/>
          <w:b/>
          <w:bCs/>
          <w:color w:val="7B0C00"/>
          <w:spacing w:val="8"/>
          <w:kern w:val="0"/>
          <w:sz w:val="27"/>
        </w:rPr>
        <w:t>冠状病毒感染肺炎疫情防控工作指南</w:t>
      </w:r>
    </w:p>
    <w:p w:rsidR="004F29D2" w:rsidRPr="004F29D2" w:rsidRDefault="004F29D2" w:rsidP="004F29D2">
      <w:pPr>
        <w:widowControl/>
        <w:shd w:val="clear" w:color="auto" w:fill="FFFFFF"/>
        <w:rPr>
          <w:rFonts w:ascii="微软雅黑" w:eastAsia="微软雅黑" w:hAnsi="微软雅黑" w:cs="宋体" w:hint="eastAsia"/>
          <w:color w:val="333333"/>
          <w:spacing w:val="8"/>
          <w:kern w:val="0"/>
          <w:sz w:val="24"/>
          <w:szCs w:val="24"/>
        </w:rPr>
      </w:pPr>
    </w:p>
    <w:p w:rsidR="004F29D2" w:rsidRPr="004F29D2" w:rsidRDefault="004F29D2" w:rsidP="004F29D2">
      <w:pPr>
        <w:widowControl/>
        <w:shd w:val="clear" w:color="auto" w:fill="FFFFFF"/>
        <w:rPr>
          <w:rFonts w:ascii="微软雅黑" w:eastAsia="微软雅黑" w:hAnsi="微软雅黑" w:cs="宋体" w:hint="eastAsia"/>
          <w:color w:val="333333"/>
          <w:spacing w:val="8"/>
          <w:kern w:val="0"/>
          <w:sz w:val="24"/>
          <w:szCs w:val="24"/>
        </w:rPr>
      </w:pPr>
      <w:r w:rsidRPr="004F29D2">
        <w:rPr>
          <w:rFonts w:ascii="微软雅黑" w:eastAsia="微软雅黑" w:hAnsi="微软雅黑" w:cs="宋体" w:hint="eastAsia"/>
          <w:color w:val="333333"/>
          <w:spacing w:val="8"/>
          <w:kern w:val="0"/>
          <w:sz w:val="27"/>
          <w:szCs w:val="27"/>
        </w:rPr>
        <w:t>近日，中共河南省委办公厅、河南省人民政府办公厅印发了《河南省机关事业单位加强新型冠状病毒感染肺炎防控工作指南》《河南省各类学校加强新型冠状病毒感染肺炎防控工作指南》《河南省企业单位加强新型冠状病毒感染肺炎防控工作指南》，并发出通知，要求各地各单位认真遵照执行。</w:t>
      </w:r>
    </w:p>
    <w:p w:rsidR="004F29D2" w:rsidRPr="004F29D2" w:rsidRDefault="004F29D2" w:rsidP="004F29D2">
      <w:pPr>
        <w:widowControl/>
        <w:shd w:val="clear" w:color="auto" w:fill="FFFFFF"/>
        <w:rPr>
          <w:rFonts w:ascii="微软雅黑" w:eastAsia="微软雅黑" w:hAnsi="微软雅黑" w:cs="宋体" w:hint="eastAsia"/>
          <w:color w:val="333333"/>
          <w:spacing w:val="8"/>
          <w:kern w:val="0"/>
          <w:sz w:val="24"/>
          <w:szCs w:val="24"/>
        </w:rPr>
      </w:pPr>
    </w:p>
    <w:p w:rsidR="004F29D2" w:rsidRPr="004F29D2" w:rsidRDefault="004F29D2" w:rsidP="004F29D2">
      <w:pPr>
        <w:widowControl/>
        <w:shd w:val="clear" w:color="auto" w:fill="FFFFFF"/>
        <w:rPr>
          <w:rFonts w:ascii="微软雅黑" w:eastAsia="微软雅黑" w:hAnsi="微软雅黑" w:cs="宋体" w:hint="eastAsia"/>
          <w:color w:val="333333"/>
          <w:spacing w:val="8"/>
          <w:kern w:val="0"/>
          <w:sz w:val="24"/>
          <w:szCs w:val="24"/>
        </w:rPr>
      </w:pPr>
      <w:r w:rsidRPr="004F29D2">
        <w:rPr>
          <w:rFonts w:ascii="微软雅黑" w:eastAsia="微软雅黑" w:hAnsi="微软雅黑" w:cs="宋体" w:hint="eastAsia"/>
          <w:color w:val="333333"/>
          <w:spacing w:val="8"/>
          <w:kern w:val="0"/>
          <w:sz w:val="27"/>
          <w:szCs w:val="27"/>
        </w:rPr>
        <w:t>通知强调，要切实提升政治站位。各地各单位要坚决贯彻落实习近平总书记关于疫情防控工作的重要讲话、重要指示精神和党中央、国务院决策部署，增强“四个意识”、坚定“四个自信”、做到“两个维护”，把打赢疫情防控阻击战作为当前的重大政治任务，切实增强做好疫情防控工作的责任感和使命感，按照省委、省政府“十个坚决到位”要求，落细落实各项防控措施，做好疫情防控工作。要把维护人民群众生命安全和身体健康放在第一位，拓展运用大抓基层大抓支部的有效做法，充分发挥基层党组织战斗堡垒作用和共</w:t>
      </w:r>
      <w:r w:rsidRPr="004F29D2">
        <w:rPr>
          <w:rFonts w:ascii="微软雅黑" w:eastAsia="微软雅黑" w:hAnsi="微软雅黑" w:cs="宋体" w:hint="eastAsia"/>
          <w:color w:val="333333"/>
          <w:spacing w:val="8"/>
          <w:kern w:val="0"/>
          <w:sz w:val="27"/>
          <w:szCs w:val="27"/>
        </w:rPr>
        <w:lastRenderedPageBreak/>
        <w:t>产党员先锋模范作用，紧紧依靠群众、广泛发动群众，全力打赢疫情防控阻击战。</w:t>
      </w:r>
    </w:p>
    <w:p w:rsidR="004F29D2" w:rsidRPr="004F29D2" w:rsidRDefault="004F29D2" w:rsidP="004F29D2">
      <w:pPr>
        <w:widowControl/>
        <w:shd w:val="clear" w:color="auto" w:fill="FFFFFF"/>
        <w:rPr>
          <w:rFonts w:ascii="微软雅黑" w:eastAsia="微软雅黑" w:hAnsi="微软雅黑" w:cs="宋体" w:hint="eastAsia"/>
          <w:color w:val="333333"/>
          <w:spacing w:val="8"/>
          <w:kern w:val="0"/>
          <w:sz w:val="24"/>
          <w:szCs w:val="24"/>
        </w:rPr>
      </w:pPr>
    </w:p>
    <w:p w:rsidR="004F29D2" w:rsidRPr="004F29D2" w:rsidRDefault="004F29D2" w:rsidP="004F29D2">
      <w:pPr>
        <w:widowControl/>
        <w:shd w:val="clear" w:color="auto" w:fill="FFFFFF"/>
        <w:rPr>
          <w:rFonts w:ascii="微软雅黑" w:eastAsia="微软雅黑" w:hAnsi="微软雅黑" w:cs="宋体" w:hint="eastAsia"/>
          <w:color w:val="333333"/>
          <w:spacing w:val="8"/>
          <w:kern w:val="0"/>
          <w:sz w:val="24"/>
          <w:szCs w:val="24"/>
        </w:rPr>
      </w:pPr>
      <w:r w:rsidRPr="004F29D2">
        <w:rPr>
          <w:rFonts w:ascii="微软雅黑" w:eastAsia="微软雅黑" w:hAnsi="微软雅黑" w:cs="宋体" w:hint="eastAsia"/>
          <w:color w:val="333333"/>
          <w:spacing w:val="8"/>
          <w:kern w:val="0"/>
          <w:sz w:val="27"/>
          <w:szCs w:val="27"/>
        </w:rPr>
        <w:t>通知要求，要认真履行主体责任。各地要落实属地责任，加强分类指导，督促本地机关、学校、企事业单位强化主体责任，加强对从业人员和服务对象的健康监测，完善相关设施设备；积极组织开展环境卫生整治和重点场所清洁消毒，确保各项疫情防控措施落实到位。各部门要落实行业主管责任，结合实际制定细化实施方案，严格落实领导同志24小时带班值班值守等各项制度，把疫情防控和服务保障措施落实到位。</w:t>
      </w:r>
    </w:p>
    <w:p w:rsidR="004F29D2" w:rsidRPr="004F29D2" w:rsidRDefault="004F29D2" w:rsidP="004F29D2">
      <w:pPr>
        <w:widowControl/>
        <w:shd w:val="clear" w:color="auto" w:fill="FFFFFF"/>
        <w:rPr>
          <w:rFonts w:ascii="微软雅黑" w:eastAsia="微软雅黑" w:hAnsi="微软雅黑" w:cs="宋体" w:hint="eastAsia"/>
          <w:color w:val="333333"/>
          <w:spacing w:val="8"/>
          <w:kern w:val="0"/>
          <w:sz w:val="24"/>
          <w:szCs w:val="24"/>
        </w:rPr>
      </w:pPr>
    </w:p>
    <w:p w:rsidR="004F29D2" w:rsidRPr="004F29D2" w:rsidRDefault="004F29D2" w:rsidP="004F29D2">
      <w:pPr>
        <w:widowControl/>
        <w:shd w:val="clear" w:color="auto" w:fill="FFFFFF"/>
        <w:rPr>
          <w:rFonts w:ascii="微软雅黑" w:eastAsia="微软雅黑" w:hAnsi="微软雅黑" w:cs="宋体" w:hint="eastAsia"/>
          <w:color w:val="333333"/>
          <w:spacing w:val="8"/>
          <w:kern w:val="0"/>
          <w:sz w:val="24"/>
          <w:szCs w:val="24"/>
        </w:rPr>
      </w:pPr>
      <w:r w:rsidRPr="004F29D2">
        <w:rPr>
          <w:rFonts w:ascii="微软雅黑" w:eastAsia="微软雅黑" w:hAnsi="微软雅黑" w:cs="宋体" w:hint="eastAsia"/>
          <w:color w:val="333333"/>
          <w:spacing w:val="8"/>
          <w:kern w:val="0"/>
          <w:sz w:val="27"/>
          <w:szCs w:val="27"/>
        </w:rPr>
        <w:t>通知指出，要突出强化疫情监控。一要确保信息畅通。建立健全单位内部、单位与当地医疗机构和服务对象之间的信息联络机制，完善信息收集报送渠道，保证信息畅通。二要落实居家观察措施。全面排查本单位工作人员出行情况，自省内返回驻地的居家观察7天，从省外重点疫区返回驻地的居家观察14天，观察期自返回驻地当天起算。观察期间出现发热（体温≥37.3℃）、咳嗽、气促等急性呼吸道感染症状的，要及时向所在单位报告，并积极采取防护措施，到定点医院接受诊治；观察期满未出现上述症状的，可解除观察，正常上班。各类学校还要做好学生出行情况排查工作，并按要求落实观察措施。三要实行健康监测。各单位要在院区、办公楼、教学楼、车间、工地等处入口设置体温检测点，严格进入人员体温检测，</w:t>
      </w:r>
      <w:r w:rsidRPr="004F29D2">
        <w:rPr>
          <w:rFonts w:ascii="微软雅黑" w:eastAsia="微软雅黑" w:hAnsi="微软雅黑" w:cs="宋体" w:hint="eastAsia"/>
          <w:color w:val="333333"/>
          <w:spacing w:val="8"/>
          <w:kern w:val="0"/>
          <w:sz w:val="27"/>
          <w:szCs w:val="27"/>
        </w:rPr>
        <w:lastRenderedPageBreak/>
        <w:t>发现体温异常人员及时采取措施。各类学校开学后，要明确专人落实晨午检制度和因病缺课登记追踪制度，加强对教职工和学生的监测管理。</w:t>
      </w:r>
    </w:p>
    <w:p w:rsidR="004F29D2" w:rsidRPr="004F29D2" w:rsidRDefault="004F29D2" w:rsidP="004F29D2">
      <w:pPr>
        <w:widowControl/>
        <w:shd w:val="clear" w:color="auto" w:fill="FFFFFF"/>
        <w:rPr>
          <w:rFonts w:ascii="微软雅黑" w:eastAsia="微软雅黑" w:hAnsi="微软雅黑" w:cs="宋体" w:hint="eastAsia"/>
          <w:color w:val="333333"/>
          <w:spacing w:val="8"/>
          <w:kern w:val="0"/>
          <w:sz w:val="24"/>
          <w:szCs w:val="24"/>
        </w:rPr>
      </w:pPr>
    </w:p>
    <w:p w:rsidR="004F29D2" w:rsidRPr="004F29D2" w:rsidRDefault="004F29D2" w:rsidP="004F29D2">
      <w:pPr>
        <w:widowControl/>
        <w:shd w:val="clear" w:color="auto" w:fill="FFFFFF"/>
        <w:rPr>
          <w:rFonts w:ascii="微软雅黑" w:eastAsia="微软雅黑" w:hAnsi="微软雅黑" w:cs="宋体" w:hint="eastAsia"/>
          <w:color w:val="333333"/>
          <w:spacing w:val="8"/>
          <w:kern w:val="0"/>
          <w:sz w:val="24"/>
          <w:szCs w:val="24"/>
        </w:rPr>
      </w:pPr>
      <w:r w:rsidRPr="004F29D2">
        <w:rPr>
          <w:rFonts w:ascii="微软雅黑" w:eastAsia="微软雅黑" w:hAnsi="微软雅黑" w:cs="宋体" w:hint="eastAsia"/>
          <w:color w:val="333333"/>
          <w:spacing w:val="8"/>
          <w:kern w:val="0"/>
          <w:sz w:val="27"/>
          <w:szCs w:val="27"/>
        </w:rPr>
        <w:t>通知要求，要全力做好日常防护。一要在开工、开学前，提前对本单位各类公共场所的设施设备进行清洁消毒，保持室内空气流通。二要加强电梯间、楼梯间、卫生间、会议室、图书室、阅览室等公共场所使用期间的持续性消毒。三要减少集中开会，控制开会时间。会议结束后及时对场地进行消毒并做好茶具用品等的消毒工作。四要提倡电子化办公，减少纸质文件传递和面对面汇报。传递纸质文件前后均应洗手，传阅文件和当面汇报工作时必须佩戴口罩。五要做好办公室的消毒工作，多人办公时要佩戴口罩，接待外来人员时双方均应佩戴口罩。六要做好班车、校车、公务用车等的每日消毒工作，使用后及时对车辆内部和门把手等部位进行清洁消毒。七要加强用餐防控。提倡在家用餐，确需在单位用餐的，鼓励自带餐具，取餐后单独用餐，或分时段用餐，避免用餐人员聚集。食品采购、加工制作、供餐等食堂从业人员均应佩戴一次性帽子、口罩、手套。使用后的餐具等应高温消毒。餐后操作间要保持清洁干燥，严禁生食和熟食用品混用，避免肉类生食。食堂采购人员和供货人员要避免直接手触肉禽类生鲜材料，摘除手套后要及时洗手。餐厅每日消毒，就餐结束后要对餐桌、坐椅等进行消毒。</w:t>
      </w:r>
    </w:p>
    <w:p w:rsidR="004F29D2" w:rsidRPr="004F29D2" w:rsidRDefault="004F29D2" w:rsidP="004F29D2">
      <w:pPr>
        <w:widowControl/>
        <w:shd w:val="clear" w:color="auto" w:fill="FFFFFF"/>
        <w:rPr>
          <w:rFonts w:ascii="微软雅黑" w:eastAsia="微软雅黑" w:hAnsi="微软雅黑" w:cs="宋体" w:hint="eastAsia"/>
          <w:color w:val="333333"/>
          <w:spacing w:val="8"/>
          <w:kern w:val="0"/>
          <w:sz w:val="24"/>
          <w:szCs w:val="24"/>
        </w:rPr>
      </w:pPr>
    </w:p>
    <w:p w:rsidR="004F29D2" w:rsidRPr="004F29D2" w:rsidRDefault="004F29D2" w:rsidP="004F29D2">
      <w:pPr>
        <w:widowControl/>
        <w:shd w:val="clear" w:color="auto" w:fill="FFFFFF"/>
        <w:rPr>
          <w:rFonts w:ascii="微软雅黑" w:eastAsia="微软雅黑" w:hAnsi="微软雅黑" w:cs="宋体" w:hint="eastAsia"/>
          <w:color w:val="333333"/>
          <w:spacing w:val="8"/>
          <w:kern w:val="0"/>
          <w:sz w:val="24"/>
          <w:szCs w:val="24"/>
        </w:rPr>
      </w:pPr>
      <w:r w:rsidRPr="004F29D2">
        <w:rPr>
          <w:rFonts w:ascii="微软雅黑" w:eastAsia="微软雅黑" w:hAnsi="微软雅黑" w:cs="宋体" w:hint="eastAsia"/>
          <w:color w:val="333333"/>
          <w:spacing w:val="8"/>
          <w:kern w:val="0"/>
          <w:sz w:val="27"/>
          <w:szCs w:val="27"/>
        </w:rPr>
        <w:lastRenderedPageBreak/>
        <w:t>通知强调，要积极开展宣传引导。各地各单位要加强疫情防控知识宣传普及工作，通过电子显示屏、条幅标语、微信公众号、工作群、电话通知等方式，大力宣传新型冠状病毒和冬春季传染病防控知识，各类学校要把公共卫生健康知识和新型冠状病毒感染肺炎防范教育作为开学第一课，引导干部职工、学生及学生家长增强防控意识，提高自我防护能力。</w:t>
      </w:r>
    </w:p>
    <w:p w:rsidR="004F29D2" w:rsidRPr="004F29D2" w:rsidRDefault="004F29D2" w:rsidP="004F29D2">
      <w:pPr>
        <w:widowControl/>
        <w:shd w:val="clear" w:color="auto" w:fill="FFFFFF"/>
        <w:rPr>
          <w:rFonts w:ascii="微软雅黑" w:eastAsia="微软雅黑" w:hAnsi="微软雅黑" w:cs="宋体" w:hint="eastAsia"/>
          <w:color w:val="333333"/>
          <w:spacing w:val="8"/>
          <w:kern w:val="0"/>
          <w:sz w:val="24"/>
          <w:szCs w:val="24"/>
        </w:rPr>
      </w:pPr>
    </w:p>
    <w:p w:rsidR="004F29D2" w:rsidRPr="004F29D2" w:rsidRDefault="004F29D2" w:rsidP="004F29D2">
      <w:pPr>
        <w:widowControl/>
        <w:shd w:val="clear" w:color="auto" w:fill="FFFFFF"/>
        <w:jc w:val="center"/>
        <w:rPr>
          <w:rFonts w:ascii="微软雅黑" w:eastAsia="微软雅黑" w:hAnsi="微软雅黑" w:cs="宋体" w:hint="eastAsia"/>
          <w:color w:val="333333"/>
          <w:spacing w:val="8"/>
          <w:kern w:val="0"/>
          <w:sz w:val="24"/>
          <w:szCs w:val="24"/>
        </w:rPr>
      </w:pPr>
      <w:r w:rsidRPr="004F29D2">
        <w:rPr>
          <w:rFonts w:ascii="微软雅黑" w:eastAsia="微软雅黑" w:hAnsi="微软雅黑" w:cs="宋体" w:hint="eastAsia"/>
          <w:b/>
          <w:bCs/>
          <w:color w:val="7B0C00"/>
          <w:spacing w:val="8"/>
          <w:kern w:val="0"/>
          <w:sz w:val="27"/>
        </w:rPr>
        <w:t>河南省机关事业单位</w:t>
      </w:r>
    </w:p>
    <w:p w:rsidR="004F29D2" w:rsidRPr="004F29D2" w:rsidRDefault="004F29D2" w:rsidP="004F29D2">
      <w:pPr>
        <w:widowControl/>
        <w:shd w:val="clear" w:color="auto" w:fill="FFFFFF"/>
        <w:jc w:val="center"/>
        <w:rPr>
          <w:rFonts w:ascii="微软雅黑" w:eastAsia="微软雅黑" w:hAnsi="微软雅黑" w:cs="宋体" w:hint="eastAsia"/>
          <w:color w:val="333333"/>
          <w:spacing w:val="8"/>
          <w:kern w:val="0"/>
          <w:sz w:val="24"/>
          <w:szCs w:val="24"/>
        </w:rPr>
      </w:pPr>
      <w:r w:rsidRPr="004F29D2">
        <w:rPr>
          <w:rFonts w:ascii="微软雅黑" w:eastAsia="微软雅黑" w:hAnsi="微软雅黑" w:cs="宋体" w:hint="eastAsia"/>
          <w:b/>
          <w:bCs/>
          <w:color w:val="7B0C00"/>
          <w:spacing w:val="8"/>
          <w:kern w:val="0"/>
          <w:sz w:val="27"/>
        </w:rPr>
        <w:t>加强新型冠状病毒感染肺炎防控工作指南</w:t>
      </w:r>
    </w:p>
    <w:p w:rsidR="004F29D2" w:rsidRPr="004F29D2" w:rsidRDefault="004F29D2" w:rsidP="004F29D2">
      <w:pPr>
        <w:widowControl/>
        <w:rPr>
          <w:rFonts w:ascii="宋体" w:eastAsia="宋体" w:hAnsi="宋体" w:cs="宋体" w:hint="eastAsia"/>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b/>
          <w:bCs/>
          <w:color w:val="007AAA"/>
          <w:kern w:val="0"/>
          <w:sz w:val="27"/>
        </w:rPr>
        <w:t>●上班前如何防控</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1.掌握并登记每名机关工作人员的健康状态、节假日期间出行和参加集会、聚会情况。</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2.排查并登记确认返岗员工节假日期间密切接触者中是否有疫区人员。</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3.上班前应提前对机关内公共场所、人员聚集场所（办公室、会议室、餐厅等）的设施、设备进行清洁消毒,使用含有效氯500mg/L消毒液擦拭，作用30分钟后，清水擦净。</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b/>
          <w:bCs/>
          <w:color w:val="007AAA"/>
          <w:kern w:val="0"/>
          <w:sz w:val="27"/>
        </w:rPr>
        <w:t>●上下班途中如何防控</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1.尽量不乘坐公共交通工具，建议步行、骑行或乘坐私家车上下班。</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2.如必须乘坐公共交通工具时，务必全程佩戴口罩。途中尽量避免用手触摸公共物品。</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b/>
          <w:bCs/>
          <w:color w:val="007AAA"/>
          <w:kern w:val="0"/>
          <w:sz w:val="27"/>
        </w:rPr>
        <w:t>●入楼前如何防控</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1.进入办公楼前自觉接受体温检测，体温正常可入楼工作。</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2.若有出现发热、乏力、干咳及胸闷等疑似新型冠状病毒感染症状的人员，应主动戴上口罩到就近的医疗机构就诊。</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3.如果有相关疾病流行地区的旅游史，以及发病后接触过什么人，应主动告诉预检分诊医务人员和接诊医师，并配合开展相关调查。</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b/>
          <w:bCs/>
          <w:color w:val="007AAA"/>
          <w:kern w:val="0"/>
          <w:sz w:val="27"/>
        </w:rPr>
        <w:t>●入室办公如何防控</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1.保持办公区域空气流通，建议每日通风3次，每次20—30分钟，通风时注意保暖。</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2.座机电话及常用办公用品保持清洁。</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3.传递纸质文件前后均须洗手；传阅文件时、搭乘电梯时均须佩戴口罩。</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b/>
          <w:bCs/>
          <w:color w:val="007AAA"/>
          <w:kern w:val="0"/>
          <w:sz w:val="27"/>
        </w:rPr>
        <w:t>●参加会议如何防控</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减少不必要的各种大型会议等活动;集体性活动尽量安排在室外进行。确需开会时,要控制时间，与会人员须佩戴口罩，保持距离。会议结束后及时对会议室的地面、物体表面进行清洁。</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b/>
          <w:bCs/>
          <w:color w:val="007AAA"/>
          <w:kern w:val="0"/>
          <w:sz w:val="27"/>
        </w:rPr>
        <w:t>●食堂进餐如何防控</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1.要采用分餐进食，坐下吃饭的最后一刻才脱口罩，避免面对面就餐，避免就餐说话，避免扎堆就餐。就餐前、后洗手。</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2.食堂（餐厅）从业人员（食品采购、加工制作、供餐等与餐饮服务有关的工作人员）均应佩戴一次性帽子、口罩、手套;食堂采购人员或供货人员避免直接手触肉禽类生鲜材料;摘除手套后及时洗手。</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3.操作间要保持清洁干燥，严禁生食和熟食用品混用，避免肉类生食。</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4.使用后餐具、用品须高温消毒。</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lastRenderedPageBreak/>
        <w:t>《食（饮）具消毒卫生标准》:热力消毒包括煮沸、蒸汽、红外线消毒。煮沸、蒸汽消毒保持100℃作用10分钟；红外线消毒一般控制温度120℃，作用15—20分钟；洗碗机消毒一般水温控制85℃，冲洗消毒40秒以上。</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5.食堂（餐厅）每日消毒2次，就餐结束后，要对餐桌、椅进行消毒,使用含有效氯500mg/L消毒液擦拭，作用30分钟后，清水擦净。</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b/>
          <w:bCs/>
          <w:color w:val="007AAA"/>
          <w:kern w:val="0"/>
          <w:sz w:val="27"/>
        </w:rPr>
        <w:t>●公共区域如何防控</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1.保洁人员工作时须佩戴口罩，戴一次性橡胶手套，工作结束后洗手。</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2.每日对门厅、楼道、会议室、电梯（建议频繁为电梯间消毒，特别是按钮区）、楼梯、卫生间等公共区域进行消毒,使用含有效氯500mg/L消毒液擦拭（拖地），作用30分钟后，清水擦净。</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3.各区域的保洁用具要分开，避免混用。</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b/>
          <w:bCs/>
          <w:color w:val="007AAA"/>
          <w:kern w:val="0"/>
          <w:sz w:val="27"/>
        </w:rPr>
        <w:t>●中央空调如何管理</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1.中央空调系统风机盘管正常使用时，定期对送风口、回风口进行消毒。</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lastRenderedPageBreak/>
        <w:t>2.中央空调新风系统正常使用时，若出现疫情，不要停止风机运行，应在人员撤离后，对排风支管封闭，运行一段时间后关断新风排风系统，同时进行消毒（应由专业空调维护人员实施消毒）。</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3.带回风的全空气系统，应把回风完全封闭，保证系统全新风运行。</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b/>
          <w:bCs/>
          <w:color w:val="007AAA"/>
          <w:kern w:val="0"/>
          <w:sz w:val="27"/>
        </w:rPr>
        <w:t>●公务来访如何防控</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1.机关安保人员工作时须佩戴口罩，并认真询问和登记来访者状况，进行体温检测，并询问有无疫区接触史和发热、咳嗽、呼吸不畅等症状。</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2.无上述情况，且体温正常，方可进入。发现异常情况及时报告。</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3.接待来访的人员及来访者双方均须佩戴口罩。</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b/>
          <w:bCs/>
          <w:color w:val="007AAA"/>
          <w:kern w:val="0"/>
          <w:sz w:val="27"/>
        </w:rPr>
        <w:t>●健康宣教如何实施</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1.加强疫情知识宣传普及，设置新型冠状病毒感染肺炎相关防控知识宣传栏。要利用电子显示屏、微信公众号、宣传横幅、各类工作群、电话通知等多种方式，宣传新型冠状病毒和冬春季传染病防控知识，提升疫情防控意识，切实做好疫情防控工作。</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lastRenderedPageBreak/>
        <w:t>2.尽量避免到人群密集、通风不良的公共场所，与他人谈话时尽量保持1米以上距离。多人同室时须佩戴口罩。</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3.注意咳嗽礼仪和手卫生。咳嗽或者打喷嚏时用纸巾或采用肘护、衣袖遮掩口鼻，摘口罩前后做好手卫生，用过的纸巾、口罩等放置到加盖垃圾桶内。</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4.保持勤洗手、多饮水。在接触呼吸道分泌物后应立即使用流动水和洗手液洗手。餐前便后、擦眼睛前后、接触宠物或家禽后等应及时洗手。</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5.疫情防控期间，每日两次使用75%酒精或含氯消毒剂对垃圾桶进行消毒处理。</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jc w:val="center"/>
        <w:rPr>
          <w:rFonts w:ascii="宋体" w:eastAsia="宋体" w:hAnsi="宋体" w:cs="宋体"/>
          <w:color w:val="333333"/>
          <w:kern w:val="0"/>
          <w:sz w:val="26"/>
          <w:szCs w:val="26"/>
        </w:rPr>
      </w:pPr>
      <w:r w:rsidRPr="004F29D2">
        <w:rPr>
          <w:rFonts w:ascii="宋体" w:eastAsia="宋体" w:hAnsi="宋体" w:cs="宋体"/>
          <w:b/>
          <w:bCs/>
          <w:color w:val="7B0C00"/>
          <w:kern w:val="0"/>
          <w:sz w:val="27"/>
        </w:rPr>
        <w:t>河南省各类学校</w:t>
      </w:r>
    </w:p>
    <w:p w:rsidR="004F29D2" w:rsidRPr="004F29D2" w:rsidRDefault="004F29D2" w:rsidP="004F29D2">
      <w:pPr>
        <w:widowControl/>
        <w:jc w:val="center"/>
        <w:rPr>
          <w:rFonts w:ascii="宋体" w:eastAsia="宋体" w:hAnsi="宋体" w:cs="宋体"/>
          <w:color w:val="333333"/>
          <w:kern w:val="0"/>
          <w:sz w:val="26"/>
          <w:szCs w:val="26"/>
        </w:rPr>
      </w:pPr>
      <w:r w:rsidRPr="004F29D2">
        <w:rPr>
          <w:rFonts w:ascii="宋体" w:eastAsia="宋体" w:hAnsi="宋体" w:cs="宋体"/>
          <w:b/>
          <w:bCs/>
          <w:color w:val="7B0C00"/>
          <w:kern w:val="0"/>
          <w:sz w:val="27"/>
        </w:rPr>
        <w:t>加强新型冠状病毒感染肺炎防控工作指南</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b/>
          <w:bCs/>
          <w:color w:val="007AAA"/>
          <w:kern w:val="0"/>
          <w:sz w:val="27"/>
        </w:rPr>
        <w:t>●开学前如何防控</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1.学校（含托幼机构）及培训机构开学前，要根据疫情防控情况，实施检疫查验，做好进校（园）人员管控，密切关注人员健康情况。</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lastRenderedPageBreak/>
        <w:t>2.掌握并登记每名师生及工作人员的健康状态、节假日期间出行和参加集会、聚会情况。</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3.上班前应提前对单位内公共场所、人员聚集场所的设施、设备进行清洁消毒,使用含有效氯500mg/L消毒液擦拭，作用30分钟后，清水擦净。</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b/>
          <w:bCs/>
          <w:color w:val="007AAA"/>
          <w:kern w:val="0"/>
          <w:sz w:val="27"/>
        </w:rPr>
        <w:t>●上下学途中如何防控</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1.尽量不乘坐公共交通工具，建议步行、骑行或乘坐私家车、班车。</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2.如必须乘坐公共交通工具时，务必全程佩戴口罩。途中尽量避免用手触摸公共物品。</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b/>
          <w:bCs/>
          <w:color w:val="007AAA"/>
          <w:kern w:val="0"/>
          <w:sz w:val="27"/>
        </w:rPr>
        <w:t>●入校（园）前如何防控</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1.进入学校、园内和学生宿舍楼，均需接受体温检测;体温正常方可入内。</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2.若有出现发热、乏力、干咳及胸闷等疑似新型冠状病毒感染的症状的人员，应主动戴上口罩到就近的医疗机构就诊。</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lastRenderedPageBreak/>
        <w:t>3.如果有相关疾病流行地区的旅游史，以及发病后接触过什么人，应主动告诉预检分诊或发热门诊的医务人员和接诊医师，并配合开展相关调查。</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b/>
          <w:bCs/>
          <w:color w:val="007AAA"/>
          <w:kern w:val="0"/>
          <w:sz w:val="27"/>
        </w:rPr>
        <w:t>●公务来访如何防控</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1.学校（含托幼机构）、培训机构要根据疫情防控情况，实施检疫查验，做好进校（园）人员管控，密切关注人员健康情况。</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2.安保人员工作时须佩戴口罩，并认真询问和登记访客状况，进行体温检测。体温正常，方可入内。发现异常情况及时报告。</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3.接待来访的人员及来访者双方均须佩戴口罩。</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b/>
          <w:bCs/>
          <w:color w:val="007AAA"/>
          <w:kern w:val="0"/>
          <w:sz w:val="27"/>
        </w:rPr>
        <w:t>●公共区域如何防控</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1.开学前应提前对校（园）内的教室、教研室、音乐室、舞蹈室、阅览室、保育室、宿舍、餐厅、电梯（建议频繁为电梯间消毒，特别是按钮区）等各类学习、生活、娱乐、公共场所及人员聚集场所的设施、设备进行清洁消毒,使用含有效氯500mg/L消毒液擦拭，作用30分钟后，清水擦净。每次使用完毕后及时进行清洁。保持空气流通及室内外环境卫生整洁。</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2.原则上不举行校（园）内各种大型师生集会和大型会议等活动，集体性活动尽量安排在室外进行。确需开会、集会时与会人员均须佩戴口罩，合理控制时间。会议结束后及时对会议室的地面、物体表面进行清洁。</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3.中央空调系统风机盘管正常使用时，需定期对送风口、回风口进行消毒；中央空调新风系统正常使用时，若出现疫情，不要停止风机运行，应在人员撤离后，对排风支管封闭，运行一段时间后关断新风排风系统，同时进行消毒（应由专业空调维护人员实施消毒）；带回风的全空气系统，应把回风完全封闭，保证系统全新风运行。</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b/>
          <w:bCs/>
          <w:color w:val="007AAA"/>
          <w:kern w:val="0"/>
          <w:sz w:val="27"/>
        </w:rPr>
        <w:t>●食堂进餐如何防控</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1.要采用分餐进食，尽量分散就餐。坐下吃饭的最后一刻才脱口罩，避免面对面就餐，避免就餐说话，避免扎堆就餐。就餐前、后注意洗手。</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2.食堂（餐厅）从业人员（食品采购、加工制作、供餐等与餐饮服务有关的工作人员）均应佩戴一次性帽子、口罩、手套；食堂采购人员或供货人员避免直接手触肉禽类生鲜材料；摘除手套后及时洗手。</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3.操作间要保持清洁干燥，严禁生食和熟食用品混用；避免肉类生食。</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lastRenderedPageBreak/>
        <w:t>4.使用后餐具、用品须高温消毒。《食（饮）具消毒卫生标准》：热力消毒包括煮沸、蒸汽、红外线消毒。煮沸、蒸汽消毒保持100℃作用10分钟；红外线消毒一般控制温度120℃，作用15—20分钟；洗碗机消毒一般水温控制85℃，冲洗消毒40秒以上。</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5.食堂（餐厅）每日消毒2次；就餐结束后，要对餐桌、椅进行消毒,使用含有效氯500mg/L消毒液擦拭，作用30分钟后，清水擦净。</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b/>
          <w:bCs/>
          <w:color w:val="007AAA"/>
          <w:kern w:val="0"/>
          <w:sz w:val="27"/>
        </w:rPr>
        <w:t>●健康宣教如何实施</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1.加强疫情知识宣传普及。各类学校开学第一课均要宣讲公共卫生健康知识和新型冠状病毒感染肺炎防范知识。设置新型冠状病毒感染肺炎相关防控知识宣传栏。可利用电子显示屏、微信公众号、宣传横幅、工作群、电话通知等多种方式，宣传新型冠状病毒和冬春季传染病防控知识，提升疫情防控意识，切实做好疫情防控工作。</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2.尽量避免到人群密集通风不良的公共场所，与他人谈话时尽量保持1米以上距离。多人同室时须佩戴口罩。</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3.注意咳嗽礼仪和手卫生。咳嗽或者打喷嚏时用纸巾或采用肘护、衣袖遮掩口鼻，摘口罩前、后做好手卫生，用过的纸巾、口罩等放置到加盖垃圾桶内。</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4.保持勤洗手、多饮水。在接触呼吸道分泌物后应立即使用流动水和洗手液洗手。餐前便后、擦眼睛前后、接触宠物或家禽后等应及时洗手。</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5.毛巾采用一人一巾一用原则，使用后悬挂于通风干燥处。</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6.疫情防控期间，每日两次使用75%酒精或含氯消毒剂对垃圾桶进行消毒处理。</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jc w:val="center"/>
        <w:rPr>
          <w:rFonts w:ascii="宋体" w:eastAsia="宋体" w:hAnsi="宋体" w:cs="宋体"/>
          <w:color w:val="333333"/>
          <w:kern w:val="0"/>
          <w:sz w:val="26"/>
          <w:szCs w:val="26"/>
        </w:rPr>
      </w:pPr>
      <w:r w:rsidRPr="004F29D2">
        <w:rPr>
          <w:rFonts w:ascii="宋体" w:eastAsia="宋体" w:hAnsi="宋体" w:cs="宋体"/>
          <w:b/>
          <w:bCs/>
          <w:color w:val="7B0C00"/>
          <w:kern w:val="0"/>
          <w:sz w:val="27"/>
        </w:rPr>
        <w:t>河南省企业单位</w:t>
      </w:r>
    </w:p>
    <w:p w:rsidR="004F29D2" w:rsidRPr="004F29D2" w:rsidRDefault="004F29D2" w:rsidP="004F29D2">
      <w:pPr>
        <w:widowControl/>
        <w:jc w:val="center"/>
        <w:rPr>
          <w:rFonts w:ascii="宋体" w:eastAsia="宋体" w:hAnsi="宋体" w:cs="宋体"/>
          <w:color w:val="333333"/>
          <w:kern w:val="0"/>
          <w:sz w:val="26"/>
          <w:szCs w:val="26"/>
        </w:rPr>
      </w:pPr>
      <w:r w:rsidRPr="004F29D2">
        <w:rPr>
          <w:rFonts w:ascii="宋体" w:eastAsia="宋体" w:hAnsi="宋体" w:cs="宋体"/>
          <w:b/>
          <w:bCs/>
          <w:color w:val="7B0C00"/>
          <w:kern w:val="0"/>
          <w:sz w:val="27"/>
        </w:rPr>
        <w:t>加强新型冠状病毒感染肺炎防控工作指南</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b/>
          <w:bCs/>
          <w:color w:val="007AAA"/>
          <w:kern w:val="0"/>
          <w:sz w:val="27"/>
        </w:rPr>
        <w:t>●开工前如何防控</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1.掌握并登记每名企业员工的健康状态、节假日期间出行和参加集会、聚会情况。</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2.排查并登记确认返岗企业员工节假日期间密切接触者中是否有疫区人员。</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lastRenderedPageBreak/>
        <w:t>3.开工前应提前对厂区、车间内公共场所、人员聚集场所（宿舍、餐厅等）的设施、设备进行清洁消毒,使用含有效氯500mg/L消毒液擦拭，作用30分钟后，清水擦净。</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b/>
          <w:bCs/>
          <w:color w:val="007AAA"/>
          <w:kern w:val="0"/>
          <w:sz w:val="27"/>
        </w:rPr>
        <w:t>●上下班途中如何防控</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1.员工上下班尽量不乘坐公共交通工具，建议步行、骑行或乘坐私家车、班车上下班。</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2.如必须乘坐公共交通工具时，务必全程佩戴口罩。途中尽量避免用手触摸公共物品。</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b/>
          <w:bCs/>
          <w:color w:val="007AAA"/>
          <w:kern w:val="0"/>
          <w:sz w:val="27"/>
        </w:rPr>
        <w:t>●上班前如何防控</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1.员工上班前自觉接受体温检测，体温正常可进入厂区、车间、办公楼等工作。</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2.若有出现发热、乏力、干咳及胸闷等疑似新型冠状病毒感染症状的人员，应主动戴上口罩到就近的医疗机构就诊。</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lastRenderedPageBreak/>
        <w:t>3.如果有相关疾病流行地区的旅游史，以及发病后接触过什么人，应主动告诉预检分诊或发热门诊的医务人员和接诊医师，并配合开展相关调查。</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b/>
          <w:bCs/>
          <w:color w:val="007AAA"/>
          <w:kern w:val="0"/>
          <w:sz w:val="27"/>
        </w:rPr>
        <w:t>●参加会议如何防控</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减少不必要的各种大型集会和大型会议等活动。集体性活动尽量安排在室外进行。确需开会、集会时人员均须佩戴口罩，要控制时间。会议结束后及时对会议室的地面、物体表面进行清洁。</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b/>
          <w:bCs/>
          <w:color w:val="007AAA"/>
          <w:kern w:val="0"/>
          <w:sz w:val="27"/>
        </w:rPr>
        <w:t>●公务来访如何防控</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1.企业安保人员工作时须佩戴口罩，并认真询问和登记来访人员状况，进行体温检测，询问有无疫区接触史和发热、咳嗽、呼吸不畅等症状。</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2.无上述情况，且体温正常，方可进入。发现异常情况及时报告。</w:t>
      </w:r>
      <w:r w:rsidRPr="004F29D2">
        <w:rPr>
          <w:rFonts w:ascii="宋体" w:eastAsia="宋体" w:hAnsi="宋体" w:cs="宋体"/>
          <w:color w:val="333333"/>
          <w:kern w:val="0"/>
          <w:sz w:val="27"/>
          <w:szCs w:val="27"/>
        </w:rPr>
        <w:br/>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3.接待来访的人员及来访者双方均须佩戴口罩。</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b/>
          <w:bCs/>
          <w:color w:val="007AAA"/>
          <w:kern w:val="0"/>
          <w:sz w:val="27"/>
        </w:rPr>
        <w:t>●公共区域如何防控</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lastRenderedPageBreak/>
        <w:t>1.开工后，每日对厂区、车间等公共场所、电梯（有条件的单位一定要频繁为电梯间消毒，特别是按钮区）等人员聚集场所的设施、设备进行清洁。</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2.加强卫生与通风，保持空气流通，保持室内外环境卫生整洁。</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3.中央空调系统风机盘管正常使用时，需定期对送风口、回风口进行消毒；中央空调新风系统正常使用时，若出现疫情，不要停止风机运行，应在人员撤离后，对排风支管封闭，运行一段时间后关断新风排风系统，同时进行消毒（应由专业空调维护人员实施消毒）；带回风的全空气系统，应把回风完全封闭，保证系统全新风运行。</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b/>
          <w:bCs/>
          <w:color w:val="007AAA"/>
          <w:kern w:val="0"/>
          <w:sz w:val="27"/>
        </w:rPr>
        <w:t>●食堂进餐如何防控</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1.要采用分餐进食，坐下吃饭的最后一刻才脱口罩，避免面对面就餐，避免就餐说话，避免扎堆就餐。就餐前、后洗手。</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2.食堂（餐厅）从业人员（食品采购、加工制作、供餐等与餐饮服务有关的工作人员）均应佩戴一次性帽子、口罩、手套；食堂采购人员或供货人员避免直接手触肉禽类生鲜材料；摘除手套后及时洗手。</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3.操作间要保持清洁干燥，严禁生食和熟食用品混用；避免肉类生食。</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4.使用后餐具、用品须高温消毒。</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《食（饮）具消毒卫生标准》：热力消毒包括煮沸、蒸汽、红外线消毒。煮沸、蒸汽消毒保持100℃作用10分钟；红外线消毒一般控制温度120℃，作用15—20分钟；洗碗机消毒一般水温控制85℃，冲洗消毒40秒以上。</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5.食堂（餐厅）每日消毒2次，就餐结束后，要对餐桌、椅进行消毒,使用含有效氯500mg/L消毒液擦拭，作用30分钟后，清水擦净。</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b/>
          <w:bCs/>
          <w:color w:val="007AAA"/>
          <w:kern w:val="0"/>
          <w:sz w:val="27"/>
        </w:rPr>
        <w:t>●健康宣教如何实施</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1.加强疫情知识宣传普及，设置新型冠状病毒感染肺炎相关防控知识宣传栏。可利用电子显示屏、微信公众号、宣传横幅、各类工作群、电话通知等多种方式，宣传新型冠状病毒和冬春季传染病防控知识，提升疫情防控意识，切实做好疫情防控工作。</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2.员工尽量避免到人群密集、通风不良的公共场所，与他人谈话时尽量保持1米以上距离。多人同室时须佩戴口罩。适当、适度活动，保证身体状况良好。</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lastRenderedPageBreak/>
        <w:t>3.注意咳嗽礼仪和手卫生。咳嗽或者打喷嚏时用纸巾或采用肘护、衣袖遮掩口鼻，摘口罩前后做好手卫生，用过的纸巾、口罩等放置到加盖垃圾桶内。</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4.保持勤洗手、多饮水。在接触呼吸道分泌物后应立即使用流动水和洗手液洗手。餐前便后、擦眼睛前后、接触宠物或家禽后等应及时洗手。</w:t>
      </w:r>
    </w:p>
    <w:p w:rsidR="004F29D2" w:rsidRPr="004F29D2" w:rsidRDefault="004F29D2" w:rsidP="004F29D2">
      <w:pPr>
        <w:widowControl/>
        <w:rPr>
          <w:rFonts w:ascii="宋体" w:eastAsia="宋体" w:hAnsi="宋体" w:cs="宋体"/>
          <w:color w:val="333333"/>
          <w:kern w:val="0"/>
          <w:sz w:val="26"/>
          <w:szCs w:val="26"/>
        </w:rPr>
      </w:pPr>
    </w:p>
    <w:p w:rsidR="004F29D2" w:rsidRPr="004F29D2" w:rsidRDefault="004F29D2" w:rsidP="004F29D2">
      <w:pPr>
        <w:widowControl/>
        <w:rPr>
          <w:rFonts w:ascii="宋体" w:eastAsia="宋体" w:hAnsi="宋体" w:cs="宋体"/>
          <w:color w:val="333333"/>
          <w:kern w:val="0"/>
          <w:sz w:val="26"/>
          <w:szCs w:val="26"/>
        </w:rPr>
      </w:pPr>
      <w:r w:rsidRPr="004F29D2">
        <w:rPr>
          <w:rFonts w:ascii="宋体" w:eastAsia="宋体" w:hAnsi="宋体" w:cs="宋体"/>
          <w:color w:val="333333"/>
          <w:kern w:val="0"/>
          <w:sz w:val="27"/>
          <w:szCs w:val="27"/>
        </w:rPr>
        <w:t>5.疫情防控期间，每日两次使用75%酒精或含氯消毒剂对垃圾桶进行消毒处理。</w:t>
      </w:r>
    </w:p>
    <w:p w:rsidR="00030DFD" w:rsidRDefault="00030DFD"/>
    <w:sectPr w:rsidR="00030DFD" w:rsidSect="00030D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29D2"/>
    <w:rsid w:val="00030DFD"/>
    <w:rsid w:val="004F29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DFD"/>
    <w:pPr>
      <w:widowControl w:val="0"/>
      <w:jc w:val="both"/>
    </w:pPr>
  </w:style>
  <w:style w:type="paragraph" w:styleId="2">
    <w:name w:val="heading 2"/>
    <w:basedOn w:val="a"/>
    <w:link w:val="2Char"/>
    <w:uiPriority w:val="9"/>
    <w:qFormat/>
    <w:rsid w:val="004F29D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F29D2"/>
    <w:rPr>
      <w:rFonts w:ascii="宋体" w:eastAsia="宋体" w:hAnsi="宋体" w:cs="宋体"/>
      <w:b/>
      <w:bCs/>
      <w:kern w:val="0"/>
      <w:sz w:val="36"/>
      <w:szCs w:val="36"/>
    </w:rPr>
  </w:style>
  <w:style w:type="character" w:customStyle="1" w:styleId="richmediameta">
    <w:name w:val="rich_media_meta"/>
    <w:basedOn w:val="a0"/>
    <w:rsid w:val="004F29D2"/>
  </w:style>
  <w:style w:type="character" w:styleId="a3">
    <w:name w:val="Hyperlink"/>
    <w:basedOn w:val="a0"/>
    <w:uiPriority w:val="99"/>
    <w:semiHidden/>
    <w:unhideWhenUsed/>
    <w:rsid w:val="004F29D2"/>
    <w:rPr>
      <w:color w:val="0000FF"/>
      <w:u w:val="single"/>
    </w:rPr>
  </w:style>
  <w:style w:type="character" w:styleId="a4">
    <w:name w:val="Emphasis"/>
    <w:basedOn w:val="a0"/>
    <w:uiPriority w:val="20"/>
    <w:qFormat/>
    <w:rsid w:val="004F29D2"/>
    <w:rPr>
      <w:i/>
      <w:iCs/>
    </w:rPr>
  </w:style>
  <w:style w:type="paragraph" w:styleId="a5">
    <w:name w:val="Normal (Web)"/>
    <w:basedOn w:val="a"/>
    <w:uiPriority w:val="99"/>
    <w:semiHidden/>
    <w:unhideWhenUsed/>
    <w:rsid w:val="004F29D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F29D2"/>
    <w:rPr>
      <w:b/>
      <w:bCs/>
    </w:rPr>
  </w:style>
</w:styles>
</file>

<file path=word/webSettings.xml><?xml version="1.0" encoding="utf-8"?>
<w:webSettings xmlns:r="http://schemas.openxmlformats.org/officeDocument/2006/relationships" xmlns:w="http://schemas.openxmlformats.org/wordprocessingml/2006/main">
  <w:divs>
    <w:div w:id="1914512756">
      <w:bodyDiv w:val="1"/>
      <w:marLeft w:val="0"/>
      <w:marRight w:val="0"/>
      <w:marTop w:val="0"/>
      <w:marBottom w:val="0"/>
      <w:divBdr>
        <w:top w:val="none" w:sz="0" w:space="0" w:color="auto"/>
        <w:left w:val="none" w:sz="0" w:space="0" w:color="auto"/>
        <w:bottom w:val="none" w:sz="0" w:space="0" w:color="auto"/>
        <w:right w:val="none" w:sz="0" w:space="0" w:color="auto"/>
      </w:divBdr>
      <w:divsChild>
        <w:div w:id="1019509485">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2020-02-03T14:25:00Z</dcterms:created>
  <dcterms:modified xsi:type="dcterms:W3CDTF">2020-02-03T14:26:00Z</dcterms:modified>
</cp:coreProperties>
</file>