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60" w:lineRule="atLeast"/>
        <w:jc w:val="center"/>
        <w:rPr>
          <w:rFonts w:ascii="方正小标宋简体" w:hAnsi="方正小标宋简体"/>
          <w:sz w:val="44"/>
          <w:szCs w:val="44"/>
        </w:rPr>
      </w:pPr>
    </w:p>
    <w:p>
      <w:pPr>
        <w:pStyle w:val="5"/>
        <w:spacing w:line="760" w:lineRule="atLeas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5"/>
        <w:spacing w:line="760" w:lineRule="atLeas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5"/>
        <w:spacing w:line="760" w:lineRule="atLeas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豫市公协【201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5"/>
        <w:spacing w:line="760" w:lineRule="atLeas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5"/>
        <w:spacing w:line="760" w:lineRule="atLeast"/>
        <w:jc w:val="center"/>
        <w:rPr>
          <w:rFonts w:ascii="新宋体" w:hAnsi="新宋体" w:eastAsia="新宋体"/>
          <w:b/>
          <w:bCs/>
          <w:sz w:val="44"/>
          <w:szCs w:val="44"/>
        </w:rPr>
      </w:pPr>
      <w:r>
        <w:rPr>
          <w:rFonts w:hint="eastAsia" w:ascii="新宋体" w:hAnsi="新宋体" w:eastAsia="新宋体"/>
          <w:b/>
          <w:bCs/>
          <w:sz w:val="44"/>
          <w:szCs w:val="44"/>
        </w:rPr>
        <w:t>关于公布201</w:t>
      </w:r>
      <w:r>
        <w:rPr>
          <w:rFonts w:hint="eastAsia" w:ascii="新宋体" w:hAnsi="新宋体" w:eastAsia="新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新宋体" w:hAnsi="新宋体" w:eastAsia="新宋体"/>
          <w:b/>
          <w:bCs/>
          <w:sz w:val="44"/>
          <w:szCs w:val="44"/>
        </w:rPr>
        <w:t>年河南省第</w:t>
      </w:r>
      <w:r>
        <w:rPr>
          <w:rFonts w:hint="eastAsia" w:ascii="新宋体" w:hAnsi="新宋体" w:eastAsia="新宋体"/>
          <w:b/>
          <w:bCs/>
          <w:sz w:val="44"/>
          <w:szCs w:val="44"/>
          <w:lang w:eastAsia="zh-CN"/>
        </w:rPr>
        <w:t>一</w:t>
      </w:r>
      <w:r>
        <w:rPr>
          <w:rFonts w:hint="eastAsia" w:ascii="新宋体" w:hAnsi="新宋体" w:eastAsia="新宋体"/>
          <w:b/>
          <w:bCs/>
          <w:sz w:val="44"/>
          <w:szCs w:val="44"/>
        </w:rPr>
        <w:t>批</w:t>
      </w:r>
    </w:p>
    <w:p>
      <w:pPr>
        <w:pStyle w:val="5"/>
        <w:spacing w:line="760" w:lineRule="atLeast"/>
        <w:jc w:val="center"/>
        <w:rPr>
          <w:rFonts w:hint="eastAsia" w:ascii="新宋体" w:hAnsi="新宋体" w:eastAsia="新宋体"/>
          <w:b/>
          <w:bCs/>
          <w:sz w:val="44"/>
          <w:szCs w:val="44"/>
        </w:rPr>
      </w:pPr>
      <w:r>
        <w:rPr>
          <w:rFonts w:hint="eastAsia" w:ascii="新宋体" w:hAnsi="新宋体" w:eastAsia="新宋体"/>
          <w:b/>
          <w:bCs/>
          <w:sz w:val="44"/>
          <w:szCs w:val="44"/>
        </w:rPr>
        <w:t>燃气器具气源适配性检验合格产品目录的</w:t>
      </w:r>
    </w:p>
    <w:p>
      <w:pPr>
        <w:pStyle w:val="5"/>
        <w:spacing w:line="760" w:lineRule="atLeast"/>
        <w:jc w:val="center"/>
        <w:rPr>
          <w:rFonts w:hint="eastAsia" w:ascii="新宋体" w:hAnsi="新宋体" w:eastAsia="新宋体"/>
          <w:b/>
          <w:bCs/>
          <w:sz w:val="44"/>
          <w:szCs w:val="44"/>
        </w:rPr>
      </w:pPr>
      <w:r>
        <w:rPr>
          <w:rFonts w:hint="eastAsia" w:ascii="新宋体" w:hAnsi="新宋体" w:eastAsia="新宋体"/>
          <w:b/>
          <w:bCs/>
          <w:sz w:val="44"/>
          <w:szCs w:val="44"/>
        </w:rPr>
        <w:t>通      告</w:t>
      </w:r>
    </w:p>
    <w:p>
      <w:pPr>
        <w:pStyle w:val="5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5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根据国家</w:t>
      </w:r>
      <w:r>
        <w:rPr>
          <w:rFonts w:hint="eastAsia" w:ascii="仿宋_GB2312" w:eastAsia="仿宋_GB2312"/>
          <w:sz w:val="32"/>
          <w:szCs w:val="32"/>
          <w:lang w:eastAsia="zh-CN"/>
        </w:rPr>
        <w:t>和河南省</w:t>
      </w:r>
      <w:r>
        <w:rPr>
          <w:rFonts w:hint="eastAsia" w:ascii="仿宋_GB2312" w:eastAsia="仿宋_GB2312"/>
          <w:sz w:val="32"/>
          <w:szCs w:val="32"/>
        </w:rPr>
        <w:t>有关规定，经具备相应资质的检测机构检测，下列产品符合我省各地燃气气质要求，可在全省范围内销售使用，请广大消费者遵守《城镇燃气管理条例》和《河南省城镇燃气管理办法》，根据自己所使用的气源种类，选择使用合格的、符合本地气源要求的燃气器具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（网站查询</w:t>
      </w:r>
      <w:r>
        <w:fldChar w:fldCharType="begin"/>
      </w:r>
      <w:r>
        <w:instrText xml:space="preserve"> HYPERLINK "http://szxh.hnjs.net.cn" </w:instrText>
      </w:r>
      <w:r>
        <w:fldChar w:fldCharType="separate"/>
      </w:r>
      <w:r>
        <w:rPr>
          <w:rStyle w:val="3"/>
          <w:rFonts w:hint="eastAsia" w:ascii="仿宋_GB2312" w:eastAsia="仿宋_GB2312"/>
          <w:sz w:val="32"/>
          <w:szCs w:val="32"/>
        </w:rPr>
        <w:t>http://szxh.hnjs.net.cn</w:t>
      </w:r>
      <w:r>
        <w:rPr>
          <w:rStyle w:val="3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spacing w:line="546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5"/>
        <w:spacing w:line="546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《河南省201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年第</w:t>
      </w: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批燃气器具气源适配性检验合格产品目录》</w:t>
      </w:r>
    </w:p>
    <w:p>
      <w:pPr>
        <w:pStyle w:val="5"/>
        <w:ind w:firstLine="4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5"/>
        <w:ind w:firstLine="4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二十五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04A39"/>
    <w:rsid w:val="1EAB07D5"/>
    <w:rsid w:val="7DB04A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2017-03-22T03:58:00Z</dcterms:created>
  <dc:creator>Administrator</dc:creator>
  <cp:lastModifiedBy>Administrator</cp:lastModifiedBy>
  <dcterms:modified xsi:type="dcterms:W3CDTF">2017-03-22T06:50:19Z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